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3333" w14:textId="15E1B6EC" w:rsidR="00334A71" w:rsidRP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Прокуратура Сосновского рай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334A71">
        <w:rPr>
          <w:rFonts w:ascii="Times New Roman" w:hAnsi="Times New Roman" w:cs="Times New Roman"/>
          <w:sz w:val="24"/>
          <w:szCs w:val="24"/>
        </w:rPr>
        <w:t>а разъясняет: профилактика детского травматизма</w:t>
      </w:r>
      <w:r w:rsidR="0027093C">
        <w:rPr>
          <w:rFonts w:ascii="Times New Roman" w:hAnsi="Times New Roman" w:cs="Times New Roman"/>
          <w:sz w:val="24"/>
          <w:szCs w:val="24"/>
        </w:rPr>
        <w:t>.</w:t>
      </w:r>
      <w:r w:rsidRPr="00334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086F7" w14:textId="77777777" w:rsidR="00334A71" w:rsidRP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В каникулярный и особенно летний период фиксируется рост детского травматизма. Анализ обстоятельств, при которых происходит бытовое травмирование и гибель детей, говорит о том, что из года в год они повторяются.</w:t>
      </w:r>
    </w:p>
    <w:p w14:paraId="6E269816" w14:textId="5A467A59" w:rsidR="00334A71" w:rsidRP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В каждом случае травмирования и гибели несовершеннолетних прокуратурой совместно с органами и учреждениями системы профилактики выясняются причины и условия случившегося. В первую очередь, таким происшествиям, как гибель ребенка на пожаре, в дорожно-транспортных происшествиях, на водоемах, в результате выпадения из окон домов, безусловно способствует отсутствие должного внимания и контроля за детьми со стороны родителей.</w:t>
      </w:r>
    </w:p>
    <w:p w14:paraId="3DEA029E" w14:textId="77777777" w:rsidR="00334A71" w:rsidRP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Согласно Семейному кодексу РФ (статьи 63,64) именно родители несут ответственность за воспитание и безопасность детей. Они должны заботиться о здоровье и развитии своих детей. Насколько мамы и папы добросовестно исполняют свои обязанности, зависит здоровье, а зачастую и жизнь ребенка.</w:t>
      </w:r>
    </w:p>
    <w:p w14:paraId="394A3370" w14:textId="77777777" w:rsidR="00334A71" w:rsidRP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С ранних лет необходимо формировать у ребенка навыки безопасного поведения, травматической настороженности. Это касается буквально всего, начиная от поведения дома, во дворе, на проезжей части дороги, в лесу, у озера, обращения с источником огня и т.д. Необходимо давать детям уроки безопасности, учить старших детей присматривать за младшими. Особо важно для взрослых - самим правильно вести себя во всех ситуациях, демонстрируя детям безопасный образ жизни.</w:t>
      </w:r>
    </w:p>
    <w:p w14:paraId="352769D6" w14:textId="77777777" w:rsidR="00334A71" w:rsidRP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С наступлением теплого времени года острой проблемой многоэтажных домов становятся оставленные без присмотра дети у открытых окон. Беспечность родителей, оставление детей в комнате, на балконе с открытым окном приводит к серьезным последствиям. В результате таких падений дети гибнут или получают тяжелые черепно-мозговые травмы, переломы конечностей, повреждения внутренних органов. Поэтому, в первую очередь, нельзя оставлять ребенка бе</w:t>
      </w:r>
      <w:bookmarkStart w:id="0" w:name="_GoBack"/>
      <w:bookmarkEnd w:id="0"/>
      <w:r w:rsidRPr="00334A71">
        <w:rPr>
          <w:rFonts w:ascii="Times New Roman" w:hAnsi="Times New Roman" w:cs="Times New Roman"/>
          <w:sz w:val="24"/>
          <w:szCs w:val="24"/>
        </w:rPr>
        <w:t>з присмотра, использовать москитные сетки без соответствующей защиты окна, ставить мебель поблизости окон, чтобы ребёнок не мог взобраться на подоконник. Рекомендуется устанавливать на окна блокираторы, оконные ручки с замком, препятствующие открытию окна ребёнком самостоятельно.</w:t>
      </w:r>
    </w:p>
    <w:p w14:paraId="4D03D4C3" w14:textId="0F333907" w:rsidR="00334A71" w:rsidRDefault="00334A71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71">
        <w:rPr>
          <w:rFonts w:ascii="Times New Roman" w:hAnsi="Times New Roman" w:cs="Times New Roman"/>
          <w:sz w:val="24"/>
          <w:szCs w:val="24"/>
        </w:rPr>
        <w:t>Если ребенок получил травму из-за недосмотра со стороны родителей, то в отношении родителей будет рассмотрен вопрос о привлечении к административной ответственности по ст. 5.35 Кодекса об административным правонарушениях Российской Федерации (неисполнение обязанностей по воспитанию несовершеннолетних), а также возможно ограничение или лишение родительских прав (ст. ст. 69, 73 Семейного кодекса РФ), привлечение к уголовной ответственности (за оставление в опасности - ст.125 Уголовного кодекса РФ).</w:t>
      </w:r>
    </w:p>
    <w:p w14:paraId="3B1F8B59" w14:textId="413712A3" w:rsidR="0027093C" w:rsidRPr="00334A71" w:rsidRDefault="0027093C" w:rsidP="0033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                                                                      М.Е. Нацентова</w:t>
      </w:r>
    </w:p>
    <w:p w14:paraId="270628AA" w14:textId="77777777" w:rsidR="00334A71" w:rsidRDefault="00334A71" w:rsidP="00334A71"/>
    <w:p w14:paraId="3252C3D9" w14:textId="77777777" w:rsidR="00334A71" w:rsidRDefault="00334A71" w:rsidP="00334A71">
      <w:r>
        <w:t>​​​​​​​</w:t>
      </w:r>
    </w:p>
    <w:p w14:paraId="318A8796" w14:textId="77777777" w:rsidR="007F1627" w:rsidRDefault="007F1627"/>
    <w:sectPr w:rsidR="007F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27"/>
    <w:rsid w:val="0027093C"/>
    <w:rsid w:val="00334A71"/>
    <w:rsid w:val="007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740"/>
  <w15:chartTrackingRefBased/>
  <w15:docId w15:val="{12591DBC-DDE1-4753-BAFA-39641B3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Нацентова Мария Евгеньевна</cp:lastModifiedBy>
  <cp:revision>3</cp:revision>
  <cp:lastPrinted>2022-05-30T05:56:00Z</cp:lastPrinted>
  <dcterms:created xsi:type="dcterms:W3CDTF">2022-05-29T17:29:00Z</dcterms:created>
  <dcterms:modified xsi:type="dcterms:W3CDTF">2022-05-30T05:56:00Z</dcterms:modified>
</cp:coreProperties>
</file>